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CE" w:rsidRDefault="002D4DCE" w:rsidP="002D4DCE">
      <w:pPr>
        <w:pStyle w:val="a5"/>
        <w:shd w:val="clear" w:color="auto" w:fill="auto"/>
        <w:jc w:val="center"/>
        <w:rPr>
          <w:rFonts w:asciiTheme="minorHAnsi" w:hAnsiTheme="minorHAnsi"/>
          <w:sz w:val="24"/>
        </w:rPr>
      </w:pPr>
      <w:r w:rsidRPr="002D4DCE">
        <w:rPr>
          <w:rFonts w:asciiTheme="minorHAnsi" w:hAnsiTheme="minorHAnsi"/>
          <w:sz w:val="24"/>
        </w:rPr>
        <w:t>План</w:t>
      </w:r>
    </w:p>
    <w:p w:rsidR="002D4DCE" w:rsidRPr="002D4DCE" w:rsidRDefault="002D4DCE" w:rsidP="002D4DCE">
      <w:pPr>
        <w:pStyle w:val="a5"/>
        <w:shd w:val="clear" w:color="auto" w:fill="auto"/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  <w:color w:val="000000"/>
          <w:sz w:val="24"/>
        </w:rPr>
        <w:t>работы МБОУ "</w:t>
      </w:r>
      <w:r w:rsidRPr="002D4DCE">
        <w:rPr>
          <w:rFonts w:asciiTheme="minorHAnsi" w:hAnsiTheme="minorHAnsi"/>
          <w:color w:val="000000"/>
          <w:sz w:val="24"/>
        </w:rPr>
        <w:t>СОШ №З</w:t>
      </w:r>
      <w:r>
        <w:rPr>
          <w:rFonts w:asciiTheme="minorHAnsi" w:hAnsiTheme="minorHAnsi"/>
          <w:color w:val="000000"/>
          <w:sz w:val="24"/>
        </w:rPr>
        <w:t xml:space="preserve"> </w:t>
      </w:r>
      <w:proofErr w:type="spellStart"/>
      <w:r w:rsidRPr="002D4DCE">
        <w:rPr>
          <w:rFonts w:asciiTheme="minorHAnsi" w:hAnsiTheme="minorHAnsi"/>
          <w:color w:val="000000"/>
          <w:sz w:val="24"/>
        </w:rPr>
        <w:t>О</w:t>
      </w:r>
      <w:r>
        <w:rPr>
          <w:rFonts w:asciiTheme="minorHAnsi" w:hAnsiTheme="minorHAnsi"/>
          <w:color w:val="000000"/>
          <w:sz w:val="24"/>
        </w:rPr>
        <w:t>йсхарского</w:t>
      </w:r>
      <w:proofErr w:type="spellEnd"/>
      <w:r>
        <w:rPr>
          <w:rFonts w:asciiTheme="minorHAnsi" w:hAnsiTheme="minorHAnsi"/>
          <w:color w:val="000000"/>
          <w:sz w:val="24"/>
        </w:rPr>
        <w:t xml:space="preserve"> сельского поселения"</w:t>
      </w:r>
      <w:r w:rsidRPr="002D4DCE">
        <w:rPr>
          <w:rFonts w:asciiTheme="minorHAnsi" w:hAnsiTheme="minorHAnsi"/>
          <w:color w:val="000000"/>
          <w:sz w:val="24"/>
        </w:rPr>
        <w:t xml:space="preserve"> </w:t>
      </w:r>
      <w:proofErr w:type="spellStart"/>
      <w:r w:rsidRPr="002D4DCE">
        <w:rPr>
          <w:rFonts w:asciiTheme="minorHAnsi" w:hAnsiTheme="minorHAnsi"/>
          <w:color w:val="000000"/>
          <w:sz w:val="24"/>
        </w:rPr>
        <w:t>Гудермесского</w:t>
      </w:r>
      <w:proofErr w:type="spellEnd"/>
      <w:r w:rsidRPr="002D4DCE">
        <w:rPr>
          <w:rFonts w:asciiTheme="minorHAnsi" w:hAnsiTheme="minorHAnsi"/>
          <w:color w:val="000000"/>
          <w:sz w:val="24"/>
        </w:rPr>
        <w:t xml:space="preserve"> муниципального района по организации мероприятий по охране труда на</w:t>
      </w:r>
    </w:p>
    <w:p w:rsidR="002D4DCE" w:rsidRPr="002D4DCE" w:rsidRDefault="002D4DCE" w:rsidP="002D4DCE">
      <w:pPr>
        <w:pStyle w:val="a5"/>
        <w:shd w:val="clear" w:color="auto" w:fill="auto"/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  <w:color w:val="000000"/>
          <w:sz w:val="24"/>
        </w:rPr>
        <w:t>2014-2015</w:t>
      </w:r>
      <w:r w:rsidRPr="002D4DCE">
        <w:rPr>
          <w:rFonts w:asciiTheme="minorHAnsi" w:hAnsiTheme="minorHAnsi"/>
          <w:color w:val="000000"/>
          <w:sz w:val="24"/>
        </w:rPr>
        <w:t xml:space="preserve"> учебный год</w:t>
      </w:r>
    </w:p>
    <w:tbl>
      <w:tblPr>
        <w:tblOverlap w:val="never"/>
        <w:tblW w:w="10856" w:type="dxa"/>
        <w:jc w:val="center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9"/>
        <w:gridCol w:w="4956"/>
        <w:gridCol w:w="1727"/>
        <w:gridCol w:w="1950"/>
        <w:gridCol w:w="1594"/>
      </w:tblGrid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№</w:t>
            </w:r>
          </w:p>
          <w:p w:rsidR="002D4DCE" w:rsidRPr="00F9673F" w:rsidRDefault="002D4DCE" w:rsidP="00F9673F">
            <w:pPr>
              <w:pStyle w:val="a7"/>
              <w:jc w:val="center"/>
            </w:pPr>
            <w:proofErr w:type="spellStart"/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п</w:t>
            </w:r>
            <w:proofErr w:type="spellEnd"/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/</w:t>
            </w:r>
            <w:proofErr w:type="spellStart"/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п</w:t>
            </w:r>
            <w:proofErr w:type="spellEnd"/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Планируемые мероприятия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Сроки</w:t>
            </w:r>
          </w:p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проведения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4"/>
              </w:rPr>
            </w:pPr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Ответственный</w:t>
            </w:r>
          </w:p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за выполнение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1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Примечание</w:t>
            </w:r>
          </w:p>
        </w:tc>
      </w:tr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26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75pt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75pt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5</w:t>
            </w:r>
          </w:p>
        </w:tc>
      </w:tr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279"/>
          <w:jc w:val="center"/>
        </w:trPr>
        <w:tc>
          <w:tcPr>
            <w:tcW w:w="10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1"/>
                <w:rFonts w:asciiTheme="minorHAnsi" w:eastAsiaTheme="minorEastAsia" w:hAnsiTheme="minorHAnsi" w:cstheme="minorBidi"/>
                <w:bCs w:val="0"/>
                <w:color w:val="auto"/>
                <w:sz w:val="22"/>
              </w:rPr>
              <w:t>Организационные мероприятия</w:t>
            </w:r>
          </w:p>
        </w:tc>
      </w:tr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186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  <w:rPr>
                <w:rStyle w:val="75pt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4"/>
              </w:rPr>
            </w:pPr>
          </w:p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75pt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4"/>
              </w:rPr>
              <w:t>1.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Подготовка школы к новому учебному году. Проверка исправности инженерно- технических коммуникаций, оборудования и принятие мер по приведению их в соответствие с действующими стандартами, правилами и нормами по охране труда.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До 1 сентября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С.Б. </w:t>
            </w: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Хазбулатов</w:t>
            </w:r>
            <w:proofErr w:type="spellEnd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У.З.</w:t>
            </w:r>
          </w:p>
          <w:p w:rsidR="002D4DCE" w:rsidRPr="00F9673F" w:rsidRDefault="002D4DCE" w:rsidP="00F9673F">
            <w:pPr>
              <w:pStyle w:val="a7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rPr>
                <w:szCs w:val="10"/>
              </w:rPr>
            </w:pPr>
          </w:p>
        </w:tc>
      </w:tr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38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75pt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2.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Подписание акта о приемке школы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До 1 сентября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С 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rPr>
                <w:szCs w:val="10"/>
              </w:rPr>
            </w:pPr>
          </w:p>
        </w:tc>
      </w:tr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113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3.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Утверждение должностных обязанностей по ОБЖ для педагогического коллектива и инструкции по охране труда для работающих и служащих школы.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Не реже 1 раза в 5 лет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С 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rPr>
                <w:szCs w:val="10"/>
              </w:rPr>
            </w:pPr>
          </w:p>
        </w:tc>
      </w:tr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115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4.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Назначение приказом ответственных лиц за соблюдением требований охраны труда в учебных кабинетах, мастерских, спортзале и т.п., а также во всех подсобных помещениях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Не реже 1 раза в 5 лет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С.Б.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На</w:t>
            </w:r>
          </w:p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учебный</w:t>
            </w:r>
          </w:p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год</w:t>
            </w:r>
          </w:p>
        </w:tc>
      </w:tr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5.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Проведение педагогического совета по рассмотрению перспективных вопросов ОБЖ работников, обучающихся; принятие программы практических мер по улучшению и оздоровлению условий образовательного процесса.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сентябрь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С.Б.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rPr>
                <w:szCs w:val="10"/>
              </w:rPr>
            </w:pPr>
          </w:p>
        </w:tc>
      </w:tr>
      <w:tr w:rsidR="002D4DCE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157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75pt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6.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Обеспечение выполнения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rPr>
                <w:szCs w:val="1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С.Б.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rPr>
                <w:szCs w:val="10"/>
              </w:rPr>
            </w:pPr>
          </w:p>
        </w:tc>
      </w:tr>
      <w:tr w:rsidR="002D4DCE" w:rsidRPr="00F9673F" w:rsidTr="00F9673F">
        <w:tblPrEx>
          <w:tblCellMar>
            <w:top w:w="0" w:type="dxa"/>
            <w:bottom w:w="0" w:type="dxa"/>
          </w:tblCellMar>
        </w:tblPrEx>
        <w:trPr>
          <w:trHeight w:hRule="exact" w:val="19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  <w:jc w:val="center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7.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Измерение сопротивления изоляции электроустановок и электропроводки, заземляющих устройств, периодических испытаний водогрейных котлов, работающих под давлением, замер освещенности в соответствии с правилами и нормами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1 раз в год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Хазбулатов</w:t>
            </w:r>
            <w:proofErr w:type="spellEnd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У.З.</w:t>
            </w:r>
          </w:p>
          <w:p w:rsidR="002D4DCE" w:rsidRPr="00F9673F" w:rsidRDefault="002D4DCE" w:rsidP="00F9673F">
            <w:pPr>
              <w:pStyle w:val="a7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В</w:t>
            </w:r>
            <w:r w:rsidRPr="00F9673F">
              <w:t xml:space="preserve"> </w:t>
            </w: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4"/>
              </w:rPr>
              <w:t>с</w:t>
            </w: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оотв</w:t>
            </w: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4"/>
              </w:rPr>
              <w:t>.</w:t>
            </w:r>
            <w:r w:rsidRPr="00F9673F">
              <w:rPr>
                <w:rStyle w:val="75pt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 </w:t>
            </w: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с</w:t>
            </w:r>
          </w:p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 xml:space="preserve">правилам и </w:t>
            </w:r>
            <w:proofErr w:type="spellStart"/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и</w:t>
            </w:r>
            <w:proofErr w:type="spellEnd"/>
          </w:p>
          <w:p w:rsidR="002D4DCE" w:rsidRPr="00F9673F" w:rsidRDefault="002D4DCE" w:rsidP="00F9673F">
            <w:pPr>
              <w:pStyle w:val="a7"/>
            </w:pPr>
            <w:r w:rsidRPr="00F9673F">
              <w:rPr>
                <w:rStyle w:val="a6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  <w:t>нормами по ОБЖ</w:t>
            </w:r>
          </w:p>
        </w:tc>
      </w:tr>
      <w:tr w:rsidR="005130D6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106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8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Прием на работу на отдельные участки (котельные, тепловые) квалифицированных специалистов. Профессиональная подготовка персонала, обучение рабочих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Талхикова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С.Б.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56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9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Обучение обслуживающего персонала охране труда по тех. минимуму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 раз в 2 года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Турлаев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А.А.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10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Обеспечение спец. одеждой обслуживающего персонала, рабочих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По мере необходимости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Хазбулатов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У.З.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55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Контроль за исправностью оборудования в пищевом блоке, столовой.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В течение года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Хазбулатов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У.З.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F9673F">
        <w:tblPrEx>
          <w:tblCellMar>
            <w:top w:w="0" w:type="dxa"/>
            <w:bottom w:w="0" w:type="dxa"/>
          </w:tblCellMar>
        </w:tblPrEx>
        <w:trPr>
          <w:trHeight w:hRule="exact" w:val="1143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lastRenderedPageBreak/>
              <w:t>12.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Контроль за организацией питания, ассортиментом продуктов, созданием условий для качественного приготовления пищи в столовой.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Талхикова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С.Б. </w:t>
            </w: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Эльтукаева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К.Х.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F9673F">
        <w:tblPrEx>
          <w:tblCellMar>
            <w:top w:w="0" w:type="dxa"/>
            <w:bottom w:w="0" w:type="dxa"/>
          </w:tblCellMar>
        </w:tblPrEx>
        <w:trPr>
          <w:trHeight w:hRule="exact" w:val="1073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13.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Проверка наличия (обновление) инструкций по охране труда и наглядной агитации в кабинетах химии, физики, информатики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октябрь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Турлаев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А.А.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106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14.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Контроль за безопасностью используемых в образовательном процессе оборудования, приборов, технических и наглядных средств обучения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В течение года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Осмаева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К.Д.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79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15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Паспортизация учебных кабинетов, мастерских, спортзала, а также подсобных помещений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По плану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Осмаева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К.Д. </w:t>
            </w: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Хазбулатов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У.З.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F9673F">
        <w:tblPrEx>
          <w:tblCellMar>
            <w:top w:w="0" w:type="dxa"/>
            <w:bottom w:w="0" w:type="dxa"/>
          </w:tblCellMar>
        </w:tblPrEx>
        <w:trPr>
          <w:trHeight w:hRule="exact" w:val="140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16.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Контроль за санитарно-гигиеническим состоянием учебных кабинетов, мастерских, спортзала, а также столовой, в соответствии с требованиями норм и правил безопасности жизнедеятельности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В течение года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Хазбулатов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У.З.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F9673F">
        <w:tblPrEx>
          <w:tblCellMar>
            <w:top w:w="0" w:type="dxa"/>
            <w:bottom w:w="0" w:type="dxa"/>
          </w:tblCellMar>
        </w:tblPrEx>
        <w:trPr>
          <w:trHeight w:hRule="exact" w:val="148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17.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Разработка и периодический пересмотр инструкций по охране труда, а также разделов требований безопасности жизнедеятельности в методических указаниях по выполнению лабораторных и практических занятий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Не реже 1 раза в 5 лет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Осмаева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К.Д.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5130D6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8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18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Обеспечение безопасности учащихся при организации экскурсий, вечеров отдыха, и других внешкольных мероприятий.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Занаева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М.У.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0D6" w:rsidRPr="00F9673F" w:rsidRDefault="005130D6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276"/>
          <w:jc w:val="center"/>
        </w:trPr>
        <w:tc>
          <w:tcPr>
            <w:tcW w:w="10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  <w:rPr>
                <w:szCs w:val="10"/>
              </w:rPr>
            </w:pPr>
            <w:r w:rsidRPr="00F9673F">
              <w:rPr>
                <w:rStyle w:val="Arial105pt0"/>
                <w:rFonts w:asciiTheme="minorHAnsi" w:eastAsiaTheme="minorEastAsia" w:hAnsiTheme="minorHAnsi" w:cstheme="minorBidi"/>
                <w:bCs w:val="0"/>
                <w:color w:val="auto"/>
                <w:sz w:val="22"/>
              </w:rPr>
              <w:t>Работа с постоянным составом</w:t>
            </w: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1.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Включение в коллективный договор (соглашение) вопросов по охране труда.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С.Б.</w:t>
            </w:r>
          </w:p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Эльтукаева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К.Х.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569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2.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Подведение итогов выполнения соглашения по охране труда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1 раз в полугодие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С.Б.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Georgia7pt50"/>
                <w:rFonts w:asciiTheme="minorHAnsi" w:eastAsiaTheme="minorEastAsia" w:hAnsiTheme="minorHAnsi" w:cstheme="minorBidi"/>
                <w:color w:val="auto"/>
                <w:w w:val="100"/>
                <w:sz w:val="22"/>
              </w:rPr>
              <w:t>Г</w:t>
            </w:r>
          </w:p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3.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Утверждение на общем собрании коллективного плана работы по охране труда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сентябрь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С.Б.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F9673F">
        <w:tblPrEx>
          <w:tblCellMar>
            <w:top w:w="0" w:type="dxa"/>
            <w:bottom w:w="0" w:type="dxa"/>
          </w:tblCellMar>
        </w:tblPrEx>
        <w:trPr>
          <w:trHeight w:hRule="exact" w:val="112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  <w:rPr>
                <w:rStyle w:val="Arial105pt0"/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</w:rPr>
            </w:pPr>
          </w:p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4.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Проведение водного инструктажа по охране труда с вновь поступающими на работу лицами. Оформление проведения инструктажа в журнале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сентябрь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С.Б.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F9673F">
        <w:tblPrEx>
          <w:tblCellMar>
            <w:top w:w="0" w:type="dxa"/>
            <w:bottom w:w="0" w:type="dxa"/>
          </w:tblCellMar>
        </w:tblPrEx>
        <w:trPr>
          <w:trHeight w:hRule="exact" w:val="983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5.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Инструктаж на рабочем месте с сотрудниками образовательного учреждения. Оформление проведения инструктажа в журнале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Осмаева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К.Д. </w:t>
            </w:r>
          </w:p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Хазбулатов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У.З.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5130D6">
        <w:tblPrEx>
          <w:tblCellMar>
            <w:top w:w="0" w:type="dxa"/>
            <w:bottom w:w="0" w:type="dxa"/>
          </w:tblCellMar>
        </w:tblPrEx>
        <w:trPr>
          <w:trHeight w:hRule="exact" w:val="846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6.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Инструктажи на рабочем месте (первичные и периодические) технического и обслуживающего персонала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В течение года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Хазбулатов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У.З.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1702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7.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Обучение работников образовательного учреждения по вопросам ОБЖ на краткосрочных курса и семинарах, организуемых органами управления образованием и охраной труда, в центрах обучения по охране труда с выдачей удостоверений.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В течение года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С.Б.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По плану управления образования и охраны труда</w:t>
            </w: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70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8.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Организация отдыха работников(обеспечение путевками на </w:t>
            </w: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санаторно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- курортное лечение)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В течение года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Талхикова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С.Б. </w:t>
            </w:r>
            <w:proofErr w:type="spellStart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>Эльтукаева</w:t>
            </w:r>
            <w:proofErr w:type="spellEnd"/>
            <w:r w:rsidRPr="00F9673F">
              <w:rPr>
                <w:rStyle w:val="Arial105pt"/>
                <w:rFonts w:asciiTheme="minorHAnsi" w:eastAsiaTheme="minorEastAsia" w:hAnsiTheme="minorHAnsi" w:cstheme="minorBidi"/>
                <w:color w:val="auto"/>
                <w:sz w:val="22"/>
              </w:rPr>
              <w:t xml:space="preserve"> К.Х.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300"/>
          <w:jc w:val="center"/>
        </w:trPr>
        <w:tc>
          <w:tcPr>
            <w:tcW w:w="108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  <w:rPr>
                <w:szCs w:val="10"/>
              </w:rPr>
            </w:pPr>
            <w:r w:rsidRPr="00F9673F">
              <w:rPr>
                <w:rStyle w:val="Arial105pt0"/>
                <w:rFonts w:asciiTheme="minorHAnsi" w:eastAsiaTheme="minorEastAsia" w:hAnsiTheme="minorHAnsi" w:cstheme="minorBidi"/>
                <w:bCs w:val="0"/>
                <w:color w:val="auto"/>
                <w:sz w:val="22"/>
              </w:rPr>
              <w:t>Работа с учащимися</w:t>
            </w: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lastRenderedPageBreak/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Изучение вопросов охраны труда по программе курса ОБЖ (5-11 классы) и 1-4 классы на предметах .окружающего мира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В течение года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Турлаев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А.А.</w:t>
            </w:r>
          </w:p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Учителя начальных классов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2.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Инструктажи о правилах безопасности в кабинетах обслуживающего и технического труда, химии, физики, информатики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сентябрь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Осмаева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К.Д.</w:t>
            </w:r>
          </w:p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Зав. кабинетами, Учителя-предметники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F9673F">
        <w:tblPrEx>
          <w:tblCellMar>
            <w:top w:w="0" w:type="dxa"/>
            <w:bottom w:w="0" w:type="dxa"/>
          </w:tblCellMar>
        </w:tblPrEx>
        <w:trPr>
          <w:trHeight w:hRule="exact" w:val="158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3.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Обучение правилам дорожного движения, поведению на улице, на воде, пожарной безопасности. Организация и проведение конкурсов рисунков, викторин по данным вопросам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Турлаев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А.А.</w:t>
            </w:r>
          </w:p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Учителя начальных классов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  <w:tr w:rsidR="008A06D1" w:rsidRPr="00F9673F" w:rsidTr="008A06D1">
        <w:tblPrEx>
          <w:tblCellMar>
            <w:top w:w="0" w:type="dxa"/>
            <w:bottom w:w="0" w:type="dxa"/>
          </w:tblCellMar>
        </w:tblPrEx>
        <w:trPr>
          <w:trHeight w:hRule="exact" w:val="57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jc w:val="center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4.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Организация экскурсий в органы </w:t>
            </w: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гос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. надзора и контроля по охране труда.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</w:pPr>
            <w:proofErr w:type="spellStart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>Занаева</w:t>
            </w:r>
            <w:proofErr w:type="spellEnd"/>
            <w:r w:rsidRPr="00F9673F">
              <w:rPr>
                <w:rStyle w:val="Arial11pt"/>
                <w:rFonts w:asciiTheme="minorHAnsi" w:eastAsiaTheme="minorEastAsia" w:hAnsiTheme="minorHAnsi" w:cstheme="minorBidi"/>
                <w:color w:val="auto"/>
              </w:rPr>
              <w:t xml:space="preserve"> М.У.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6D1" w:rsidRPr="00F9673F" w:rsidRDefault="008A06D1" w:rsidP="00F9673F">
            <w:pPr>
              <w:pStyle w:val="a7"/>
              <w:rPr>
                <w:szCs w:val="10"/>
              </w:rPr>
            </w:pPr>
          </w:p>
        </w:tc>
      </w:tr>
    </w:tbl>
    <w:p w:rsidR="00680126" w:rsidRDefault="00680126"/>
    <w:sectPr w:rsidR="00680126" w:rsidSect="005130D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2D4DCE"/>
    <w:rsid w:val="002D4DCE"/>
    <w:rsid w:val="005130D6"/>
    <w:rsid w:val="00680126"/>
    <w:rsid w:val="008A06D1"/>
    <w:rsid w:val="00F9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2D4DC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2D4DC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a6">
    <w:name w:val="Основной текст + Не полужирный"/>
    <w:basedOn w:val="a3"/>
    <w:rsid w:val="002D4DCE"/>
    <w:rPr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2D4DCE"/>
    <w:rPr>
      <w:color w:val="000000"/>
      <w:spacing w:val="0"/>
      <w:w w:val="100"/>
      <w:position w:val="0"/>
      <w:lang w:val="ru-RU"/>
    </w:rPr>
  </w:style>
  <w:style w:type="character" w:customStyle="1" w:styleId="75pt">
    <w:name w:val="Основной текст + 7;5 pt;Не полужирный"/>
    <w:basedOn w:val="a3"/>
    <w:rsid w:val="002D4DCE"/>
    <w:rPr>
      <w:color w:val="000000"/>
      <w:spacing w:val="0"/>
      <w:w w:val="100"/>
      <w:position w:val="0"/>
      <w:sz w:val="15"/>
      <w:szCs w:val="15"/>
      <w:lang w:val="ru-RU"/>
    </w:rPr>
  </w:style>
  <w:style w:type="paragraph" w:customStyle="1" w:styleId="2">
    <w:name w:val="Основной текст2"/>
    <w:basedOn w:val="a"/>
    <w:link w:val="a3"/>
    <w:rsid w:val="002D4DCE"/>
    <w:pPr>
      <w:widowControl w:val="0"/>
      <w:shd w:val="clear" w:color="auto" w:fill="FFFFFF"/>
      <w:spacing w:after="0" w:line="0" w:lineRule="atLeast"/>
      <w:jc w:val="center"/>
    </w:pPr>
    <w:rPr>
      <w:rFonts w:ascii="Arial" w:eastAsia="Arial" w:hAnsi="Arial" w:cs="Arial"/>
      <w:b/>
      <w:bCs/>
      <w:sz w:val="21"/>
      <w:szCs w:val="21"/>
    </w:rPr>
  </w:style>
  <w:style w:type="paragraph" w:customStyle="1" w:styleId="a5">
    <w:name w:val="Подпись к таблице"/>
    <w:basedOn w:val="a"/>
    <w:link w:val="a4"/>
    <w:rsid w:val="002D4DCE"/>
    <w:pPr>
      <w:widowControl w:val="0"/>
      <w:shd w:val="clear" w:color="auto" w:fill="FFFFFF"/>
      <w:spacing w:after="0" w:line="274" w:lineRule="exact"/>
      <w:jc w:val="both"/>
    </w:pPr>
    <w:rPr>
      <w:rFonts w:ascii="Arial" w:eastAsia="Arial" w:hAnsi="Arial" w:cs="Arial"/>
      <w:b/>
      <w:bCs/>
      <w:sz w:val="21"/>
      <w:szCs w:val="21"/>
    </w:rPr>
  </w:style>
  <w:style w:type="paragraph" w:styleId="a7">
    <w:name w:val="No Spacing"/>
    <w:uiPriority w:val="1"/>
    <w:qFormat/>
    <w:rsid w:val="002D4DCE"/>
    <w:pPr>
      <w:spacing w:after="0" w:line="240" w:lineRule="auto"/>
    </w:pPr>
  </w:style>
  <w:style w:type="character" w:customStyle="1" w:styleId="Arial55pt">
    <w:name w:val="Основной текст + Arial;5;5 pt"/>
    <w:basedOn w:val="a3"/>
    <w:rsid w:val="005130D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character" w:customStyle="1" w:styleId="Arial11pt">
    <w:name w:val="Основной текст + Arial;11 pt"/>
    <w:basedOn w:val="a3"/>
    <w:rsid w:val="005130D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ourierNew13pt">
    <w:name w:val="Основной текст + Courier New;13 pt"/>
    <w:basedOn w:val="a3"/>
    <w:rsid w:val="005130D6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Arial105pt">
    <w:name w:val="Основной текст + Arial;10;5 pt"/>
    <w:basedOn w:val="a3"/>
    <w:rsid w:val="008A06D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Georgia7pt50">
    <w:name w:val="Основной текст + Georgia;7 pt;Масштаб 50%"/>
    <w:basedOn w:val="a3"/>
    <w:rsid w:val="008A06D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14"/>
      <w:szCs w:val="14"/>
      <w:u w:val="none"/>
    </w:rPr>
  </w:style>
  <w:style w:type="character" w:customStyle="1" w:styleId="Arial105pt0">
    <w:name w:val="Основной текст + Arial;10;5 pt;Полужирный"/>
    <w:basedOn w:val="a3"/>
    <w:rsid w:val="008A06D1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FrankRuehl5pt">
    <w:name w:val="Основной текст + FrankRuehl;5 pt"/>
    <w:basedOn w:val="a3"/>
    <w:rsid w:val="008A06D1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2014-09-14T15:48:00Z</dcterms:created>
  <dcterms:modified xsi:type="dcterms:W3CDTF">2014-09-14T16:33:00Z</dcterms:modified>
</cp:coreProperties>
</file>